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3324C694"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5703CEB8"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inserați numele semnatarului prezentului formular</w:t>
      </w:r>
      <w:r w:rsidRPr="005E41BC">
        <w:rPr>
          <w:noProof/>
        </w:rPr>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numai pentru persoane fizice</w:t>
            </w:r>
            <w:r>
              <w:rPr>
                <w:noProof/>
              </w:rPr>
              <w:t>) ea însăși</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numai pentru persoanele juridice</w:t>
            </w:r>
            <w:r w:rsidRPr="0024350A">
              <w:rPr>
                <w:noProof/>
              </w:rPr>
              <w:t xml:space="preserve">) următoarea persoană juridică: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Numărul actului de identitate sau al pașaportului: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("persoana")</w:t>
            </w:r>
          </w:p>
        </w:tc>
        <w:tc>
          <w:tcPr>
            <w:tcW w:w="6378" w:type="dxa"/>
            <w:shd w:val="clear" w:color="auto" w:fill="auto"/>
          </w:tcPr>
          <w:p w14:paraId="0E11D312" w14:textId="77777777" w:rsidR="0050790F" w:rsidRPr="00583379" w:rsidRDefault="0050790F" w:rsidP="00D8405C">
            <w:pPr>
              <w:spacing w:before="120"/>
              <w:rPr>
                <w:b/>
              </w:rPr>
            </w:pPr>
            <w:r w:rsidRPr="00892BCE">
              <w:t>Denumirea oficială completă:</w:t>
            </w:r>
          </w:p>
          <w:p w14:paraId="5CDB17CE" w14:textId="77777777" w:rsidR="0050790F" w:rsidRPr="00892BCE" w:rsidRDefault="0050790F" w:rsidP="004E3C57">
            <w:r w:rsidRPr="00892BCE">
              <w:t xml:space="preserve">Forma juridică oficială: </w:t>
            </w:r>
          </w:p>
          <w:p w14:paraId="5C2D1180" w14:textId="77777777" w:rsidR="0050790F" w:rsidRPr="00583379" w:rsidRDefault="0050790F" w:rsidP="004E3C57">
            <w:pPr>
              <w:rPr>
                <w:b/>
              </w:rPr>
            </w:pPr>
            <w:r w:rsidRPr="00892BCE">
              <w:t xml:space="preserve">Numărul de înregistrare </w:t>
            </w:r>
            <w:r w:rsidRPr="00583379">
              <w:rPr>
                <w:b/>
              </w:rPr>
              <w:t xml:space="preserve">statutar: </w:t>
            </w:r>
          </w:p>
          <w:p w14:paraId="48054945" w14:textId="77777777" w:rsidR="0050790F" w:rsidRPr="00583379" w:rsidRDefault="0050790F" w:rsidP="004E3C57">
            <w:pPr>
              <w:rPr>
                <w:b/>
              </w:rPr>
            </w:pPr>
            <w:r w:rsidRPr="00892BCE">
              <w:t xml:space="preserve">Adresa oficială completă: </w:t>
            </w:r>
          </w:p>
          <w:p w14:paraId="0DD8B9E1" w14:textId="77777777" w:rsidR="0050790F" w:rsidRDefault="0050790F" w:rsidP="004E3C57">
            <w:r w:rsidRPr="00892BCE">
              <w:t xml:space="preserve">Număr de înregistrare în scopuri de TVA: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("persoana")</w:t>
            </w:r>
          </w:p>
        </w:tc>
      </w:tr>
    </w:tbl>
    <w:p w14:paraId="371A59AB" w14:textId="77777777" w:rsidR="00350910" w:rsidRPr="00493D96" w:rsidRDefault="00350910" w:rsidP="00350910">
      <w:pPr>
        <w:pStyle w:val="Title"/>
        <w:numPr>
          <w:ilvl w:val="0"/>
          <w:numId w:val="10"/>
        </w:numPr>
        <w:rPr>
          <w:noProof/>
        </w:rPr>
      </w:pPr>
      <w:r w:rsidRPr="7F6CA770">
        <w:rPr>
          <w:noProof/>
        </w:rPr>
        <w:t>Declarație pe propria răspundere privind criteriile de excludere</w:t>
      </w:r>
    </w:p>
    <w:p w14:paraId="5D6E96D3" w14:textId="59EA37B9" w:rsidR="0050790F" w:rsidRDefault="0050790F" w:rsidP="0050790F">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Default="001A0725" w:rsidP="001A0725">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Trimitere completă la procedura anterioară</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I – Situațiile de excludere a persoanei</w:t>
      </w:r>
    </w:p>
    <w:p w14:paraId="1E04AF86" w14:textId="77777777" w:rsidR="00350910" w:rsidRPr="00897E28" w:rsidRDefault="00350910" w:rsidP="00350910">
      <w:pPr>
        <w:spacing w:before="120" w:after="120"/>
        <w:ind w:firstLine="1"/>
        <w:jc w:val="both"/>
        <w:rPr>
          <w:b/>
          <w:bCs/>
          <w:i/>
          <w:iCs/>
          <w:noProof/>
        </w:rPr>
      </w:pPr>
      <w:r>
        <w:rPr>
          <w:b/>
          <w:bCs/>
          <w:i/>
          <w:iCs/>
          <w:noProof/>
        </w:rPr>
        <w:t>(a se completa de către toate entitățile implicate</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declară că persoana se află într-una dintre următoarele situații:</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DA</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NU</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în orice situație similară care rezultă dintr-o procedură similară </w:t>
            </w:r>
            <w:r>
              <w:rPr>
                <w:noProof/>
              </w:rPr>
              <w:lastRenderedPageBreak/>
              <w:t>prevăzută de dreptul Uniunii sau de dreptul intern;</w:t>
            </w:r>
          </w:p>
        </w:tc>
        <w:tc>
          <w:tcPr>
            <w:tcW w:w="812" w:type="dxa"/>
            <w:shd w:val="clear" w:color="auto" w:fill="auto"/>
          </w:tcPr>
          <w:p w14:paraId="58B4F05B" w14:textId="77777777" w:rsidR="001A0725" w:rsidRDefault="001A0725" w:rsidP="004E3C57">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F16D48">
              <w:rPr>
                <w:noProof/>
              </w:rPr>
            </w:r>
            <w:r w:rsidR="00F16D48">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denaturarea frauduloasă sau din neglijență a informațiilor necesare pentru verificarea absenței motivelor de excludere sau a îndeplinirii criteriilor de eligibilitate sau de selecție sau în executarea unui contract sau a unui acord;</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încheierea de acorduri cu alte persoane cu scopul de a denatura concurența;</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încălcarea drepturilor de proprietate intelectuală;</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să influențeze în mod nejustificat sau să încerce să influențeze în mod nejustificat procesul decizional pentru obținerea de fonduri din partea Uniunii, profitând, prin declarații false, de un conflict de interese care implică actori financiari sau alte persoane menționate la articolul 61 alineatul (1) din Regulamentul financiar al UE;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încercarea de a obține informații confidențiale care i-ar putea conferi avantaje necuvenite în cadrul procedurii de atribuire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incitarea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fraudă, în sensul articolului 3 din Directiva (UE) 2017/1371 și al articolului 1 din Convenția privind protecția intereselor financiare ale Comunităților Europene, elaborată prin Actul Consiliului din 26 iulie 1995;</w:t>
            </w:r>
            <w:bookmarkStart w:id="7" w:name="_DV_C378"/>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corupția, astfel cum este definită la articolul 4 alineatul (2) din Directiva (UE) 2017/1371 sau corupția activă în sensul articolului 3 din Convenția privind combaterea corupției în care sunt implicați funcționari ai Comunităților Europene sau funcționari ai statelor membre ale Uniunii Europene, elaborată prin Actul Consiliului din 26 mai 1997, sau comportamentul menționat la articolul 2 alineatul (1) din Decizia-cadru 2003/568/JAI a Consiliului;  sau corupție, așa </w:t>
            </w:r>
            <w:r w:rsidRPr="00583379">
              <w:rPr>
                <w:color w:val="000000"/>
              </w:rPr>
              <w:lastRenderedPageBreak/>
              <w:t>cum este definită în alte legi aplicabile;</w:t>
            </w:r>
            <w:bookmarkStart w:id="9" w:name="_DV_C381"/>
            <w:bookmarkStart w:id="10" w:name="_DV_C383"/>
            <w:bookmarkEnd w:id="8"/>
            <w:bookmarkEnd w:id="9"/>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comportamentul legat de o organizație criminală, astfel cum se menționează la articolul 2 din Decizia-cadru 2008/841/JAI a Consiliului;</w:t>
            </w:r>
            <w:bookmarkStart w:id="11" w:name="_DV_C385"/>
            <w:bookmarkStart w:id="12" w:name="_DV_C387"/>
            <w:bookmarkEnd w:id="11"/>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t>spălarea banilor</w:t>
            </w:r>
            <w:bookmarkStart w:id="13" w:name="_DV_C391"/>
            <w:r w:rsidRPr="00583379">
              <w:rPr>
                <w:color w:val="000000"/>
              </w:rPr>
              <w:t xml:space="preserve"> sau</w:t>
            </w:r>
            <w:bookmarkStart w:id="14" w:name="_DV_M252"/>
            <w:bookmarkEnd w:id="13"/>
            <w:bookmarkEnd w:id="14"/>
            <w:r w:rsidRPr="00583379">
              <w:rPr>
                <w:bCs/>
                <w:iCs/>
              </w:rPr>
              <w:t xml:space="preserve"> finanțarea terorismului, </w:t>
            </w:r>
            <w:bookmarkStart w:id="15" w:name="_DV_C392"/>
            <w:r>
              <w:rPr>
                <w:color w:val="000000"/>
              </w:rPr>
              <w:t>în sensul articolului 1 alineatele (3), (4) și (5) din Directiva (UE) 2015/849 a Parlamentului European și a Consiliului;</w:t>
            </w:r>
            <w:bookmarkStart w:id="16" w:name="_DV_C394"/>
            <w:bookmarkEnd w:id="15"/>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infracțiunile de terorism sau infracțiunile legate de activități teroriste, astfel cum sunt definite la articolele 3-12 din Directiva 2017/541 a Parlamentului European și, respectiv, a Consiliului sau incitarea, complicitatea sau tentarea de a comite astfel de infracțiuni, astfel cum se menționează la articolul 14 din directiva respectivă;</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munca copiilor</w:t>
            </w:r>
            <w:r w:rsidRPr="00583379">
              <w:rPr>
                <w:bCs/>
                <w:iCs/>
              </w:rPr>
              <w:t xml:space="preserve"> sau alte infracțiuni legate de traficul de persoane, </w:t>
            </w:r>
            <w:bookmarkStart w:id="19" w:name="_DV_C402"/>
            <w:r w:rsidRPr="00583379">
              <w:rPr>
                <w:color w:val="000000"/>
              </w:rPr>
              <w:t>astfel cum se menționează la articolul 2 din Directiva 2011/36/UE a Parlamentului European și a Consiliului;</w:t>
            </w:r>
            <w:bookmarkStart w:id="20" w:name="_DV_C404"/>
            <w:bookmarkEnd w:id="19"/>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r>
              <w:rPr>
                <w:color w:val="000000"/>
              </w:rPr>
              <w:t xml:space="preserve">Oficiul European de Luptă Antifraudă (OLAF), </w:t>
            </w:r>
            <w:r>
              <w:rPr>
                <w:noProof/>
              </w:rPr>
              <w:t xml:space="preserve">Curtea de Conturi sau EPPO;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s-a stabilit printr-o hotărâre definitivă sau printr-o decizie administrativă definitivă că persoana a săvârșit o neregulă în sensul articolului 1 alineatul (2) din Regulamentul (CE, Euratom) nr. 2988/95 al Consiliului;</w:t>
            </w:r>
            <w:bookmarkEnd w:id="21"/>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s-a stabilit printr-o hotărâre definitivă sau o decizie administrativă definitivă că persoana sau entitatea a creat o entitate într-o jurisdicție diferită cu intenția de </w:t>
            </w:r>
            <w:proofErr w:type="gramStart"/>
            <w:r w:rsidRPr="005949D4">
              <w:rPr>
                <w:color w:val="000000"/>
              </w:rPr>
              <w:t>a</w:t>
            </w:r>
            <w:proofErr w:type="gramEnd"/>
            <w:r w:rsidRPr="005949D4">
              <w:rPr>
                <w:color w:val="000000"/>
              </w:rPr>
              <w:t xml:space="preserve"> eluda obligațiile fiscale, sociale sau orice alte obligații legale, inclusiv cele legate de drepturile de muncă, încadrarea în muncă și condițiile de muncă, în jurisdicția sediului său social, a administrației centrale sau a sediului său principal;</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s-a stabilit printr-o hotărâre definitivă sau o decizie administrativă definitivă că persoana a fost creată cu intenția prevăzută la litera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NU</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sub rezerva faptelor stabilite în contextul auditurilor sau investigațiilor efectuate de Parchetul European, de Curtea de Conturi sau de auditorul intern sau de orice altă verificare, audit sau control efectuat sub responsabilitatea unui ordonator de credite al unei instituții a UE, a unui oficiu european sau a unei agenții sau a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 rezerva hotărârilor judecătorești definitive sau a deciziilor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 rezerva faptelor menționate în deciziile entităților sau persoanelor cărora li s-au încredințat sarcini de execuție bugetară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informațiilor transmise de statele membre care execută fonduri ale Uniunii;</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deciziilor Comisiei referitoare la încălcarea dreptului Uniunii în materie de concurență sau a unei autorități naționale competente referitoare la încălcarea dreptului Uniunii sau a dreptului național în materie de concurență;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informată, prin orice mijloace, că face obiectul unei investigații din partea Oficiului European de Luptă Antifraudă (OLAF): fie pentru că i s-a oferit posibilitatea de a prezenta observații cu privire la faptele care îl privesc de către OLAF, fie pentru că a fost supusă unor controale la fața locului de către OLAF în cursul unei investigații, fie pentru că a fost notificată cu privire la deschidere;  închiderea sau orice împrejurare legată de o investigație a OLAF în privința sa.</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II – Situații de excludere a persoanelor fizice sau juridice cu putere de reprezentare, de decizie sau de control asupra persoanei juridice și a beneficiarilor reali</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Nu se aplică în cazul în care "persoana" este o persoană fizică, un stat membru sau o autoritate locală. </w:t>
      </w:r>
      <w:r w:rsidR="00350910" w:rsidRPr="7F6CA770">
        <w:rPr>
          <w:b/>
          <w:bCs/>
          <w:i/>
          <w:iCs/>
          <w:noProof/>
          <w:u w:val="single"/>
        </w:rPr>
        <w:t>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w:t>
            </w:r>
            <w:r w:rsidRPr="001E2318">
              <w:lastRenderedPageBreak/>
              <w:t xml:space="preserve">persoanei [astfel cum se menționează la articolul 3 punctul 6 din Directiva (UE) 2015/849] </w:t>
            </w:r>
            <w:r>
              <w:rPr>
                <w:noProof/>
              </w:rPr>
              <w:t xml:space="preserve">se află într-una dintre următoarele situații: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DA</w:t>
            </w:r>
          </w:p>
        </w:tc>
        <w:tc>
          <w:tcPr>
            <w:tcW w:w="614" w:type="dxa"/>
            <w:shd w:val="clear" w:color="auto" w:fill="auto"/>
          </w:tcPr>
          <w:p w14:paraId="6E061BDE" w14:textId="77777777" w:rsidR="0078019C" w:rsidRDefault="0078019C" w:rsidP="004E3C57">
            <w:pPr>
              <w:spacing w:before="240" w:after="120"/>
              <w:jc w:val="both"/>
              <w:rPr>
                <w:noProof/>
              </w:rPr>
            </w:pPr>
            <w:r>
              <w:rPr>
                <w:noProof/>
              </w:rPr>
              <w:t>NU</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Situația (1) litera (f) de mai sus (neregulă)</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Situații de excludere a persoanelor fizice sau juridice care își asumă răspunderea nelimitată pentru datoriile persoanei juridice</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Nu se aplică în cazul în care "persoana" este o persoană fizică, un stat membru, o autoritate locală sau persoane juridice cu răspundere limitată. 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declară că o persoană fizică sau juridică care își asumă răspunderea nelimitată pentru datoriile persoanei juridice menționate mai sus se află într-una dintre următoarele situații [</w:t>
            </w:r>
            <w:r w:rsidR="00941A09" w:rsidRPr="00E874AF">
              <w:rPr>
                <w:b/>
                <w:i/>
                <w:noProof/>
                <w:u w:val="single"/>
              </w:rPr>
              <w:t>Dacă da, vă rugăm să indicați în anexa la prezenta declarație care situație și numele (numele) persoanei (persoanelor) în cauză cu o scurtă explicație</w:t>
            </w:r>
            <w:r w:rsidR="00941A09" w:rsidRPr="00F41668">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DA</w:t>
            </w:r>
          </w:p>
        </w:tc>
        <w:tc>
          <w:tcPr>
            <w:tcW w:w="614" w:type="dxa"/>
          </w:tcPr>
          <w:p w14:paraId="1A69CD81" w14:textId="77777777" w:rsidR="0078019C" w:rsidRDefault="0078019C" w:rsidP="004E3C57">
            <w:pPr>
              <w:spacing w:before="240" w:after="120"/>
              <w:jc w:val="both"/>
              <w:rPr>
                <w:noProof/>
              </w:rPr>
            </w:pPr>
            <w:r>
              <w:rPr>
                <w:noProof/>
              </w:rPr>
              <w:t>NU</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Situația (a) de mai sus (faliment)</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 Alte motive de respingere din prezenta procedură</w:t>
      </w:r>
    </w:p>
    <w:p w14:paraId="25BD7DA7" w14:textId="01BAAAB4" w:rsidR="00904D83" w:rsidRPr="00897E28" w:rsidRDefault="00904D83" w:rsidP="00904D83">
      <w:pPr>
        <w:spacing w:before="120" w:after="120"/>
        <w:ind w:firstLine="1"/>
        <w:jc w:val="both"/>
        <w:rPr>
          <w:b/>
          <w:bCs/>
          <w:i/>
          <w:iCs/>
          <w:noProof/>
        </w:rPr>
      </w:pPr>
      <w:r w:rsidRPr="00897E28">
        <w:rPr>
          <w:b/>
          <w:bCs/>
          <w:i/>
          <w:iCs/>
          <w:noProof/>
        </w:rPr>
        <w:t>(a se completa individual de către unicul candidat/ofertant sau de către toți membrii în cazul unei cereri comune de participare/ofertă (consorțiu))</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declară că persoana menționată mai sus:</w:t>
            </w:r>
          </w:p>
        </w:tc>
        <w:tc>
          <w:tcPr>
            <w:tcW w:w="670" w:type="dxa"/>
            <w:shd w:val="clear" w:color="auto" w:fill="auto"/>
          </w:tcPr>
          <w:p w14:paraId="18D8082C" w14:textId="77777777" w:rsidR="0078019C" w:rsidRDefault="0078019C" w:rsidP="004E3C57">
            <w:pPr>
              <w:spacing w:before="240" w:after="120"/>
              <w:jc w:val="both"/>
              <w:rPr>
                <w:noProof/>
              </w:rPr>
            </w:pPr>
            <w:r>
              <w:rPr>
                <w:noProof/>
              </w:rPr>
              <w:t>DA</w:t>
            </w:r>
          </w:p>
        </w:tc>
        <w:tc>
          <w:tcPr>
            <w:tcW w:w="759" w:type="dxa"/>
            <w:shd w:val="clear" w:color="auto" w:fill="auto"/>
          </w:tcPr>
          <w:p w14:paraId="32BE4FEF" w14:textId="77777777" w:rsidR="0078019C" w:rsidRDefault="0078019C" w:rsidP="004E3C57">
            <w:pPr>
              <w:spacing w:before="240" w:after="120"/>
              <w:jc w:val="both"/>
              <w:rPr>
                <w:noProof/>
              </w:rPr>
            </w:pPr>
            <w:r>
              <w:rPr>
                <w:noProof/>
              </w:rPr>
              <w:t>NU</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V – Măsuri de remediere</w:t>
      </w:r>
    </w:p>
    <w:p w14:paraId="41B07EF1" w14:textId="282B3CBC" w:rsidR="0078019C" w:rsidRDefault="0078019C" w:rsidP="0078019C">
      <w:pPr>
        <w:spacing w:before="120" w:after="120"/>
        <w:jc w:val="both"/>
        <w:rPr>
          <w:color w:val="000000"/>
        </w:rPr>
      </w:pPr>
      <w:r w:rsidRPr="007D7A5F">
        <w:rPr>
          <w:noProof/>
        </w:rPr>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E8FF08E" w14:textId="77777777" w:rsidR="00904D83" w:rsidRPr="007D7A5F" w:rsidRDefault="00904D83" w:rsidP="00904D83">
      <w:pPr>
        <w:pStyle w:val="Title"/>
        <w:rPr>
          <w:noProof/>
        </w:rPr>
      </w:pPr>
      <w:r>
        <w:rPr>
          <w:noProof/>
        </w:rPr>
        <w:t>VI – dovezi privind criteriile de excludere</w:t>
      </w:r>
    </w:p>
    <w:p w14:paraId="030C61C3" w14:textId="39A60D76" w:rsidR="00904D83" w:rsidRDefault="00904D83" w:rsidP="00904D83">
      <w:pPr>
        <w:spacing w:before="120" w:after="120"/>
        <w:ind w:firstLine="11"/>
        <w:jc w:val="both"/>
        <w:rPr>
          <w:noProof/>
        </w:rPr>
      </w:pPr>
      <w:r w:rsidRPr="7F6CA770">
        <w:rPr>
          <w:noProof/>
        </w:rPr>
        <w:t>Documentele de licitație prezintă în detaliu entitățile implicate care trebuie să furnizeze dovezile adecvate pentru a dovedi că nu se află într-o situație de excludere menționată la punctul 1 și când trebuie furnizate probele.</w:t>
      </w:r>
    </w:p>
    <w:p w14:paraId="0D0F3814" w14:textId="5676EC6A" w:rsidR="00904D83" w:rsidRPr="00F76ABA" w:rsidRDefault="00904D83" w:rsidP="00904D83">
      <w:pPr>
        <w:spacing w:before="120" w:after="120"/>
        <w:jc w:val="both"/>
        <w:rPr>
          <w:noProof/>
        </w:rPr>
      </w:pPr>
      <w:r>
        <w:rPr>
          <w:noProof/>
        </w:rPr>
        <w:t>Următoarele ar putea servi drept probe: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lang w:eastAsia="en-US"/>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3EDE7272" w14:textId="2E26A84A" w:rsidR="00D52827" w:rsidRDefault="00D52827" w:rsidP="00D52827">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76D96490" w14:textId="77777777" w:rsidR="00056491" w:rsidRDefault="00056491" w:rsidP="00056491">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Trimitere completă la procedura anterioară</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4A68E53F"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Date de identificare ale documentului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Introduceți câte linii este necesar.</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Declarație pe propria răspundere privind criteriile de selecție </w:t>
      </w:r>
    </w:p>
    <w:p w14:paraId="578E2FE3" w14:textId="77777777" w:rsidR="00904D83" w:rsidRDefault="00904D83" w:rsidP="00904D83">
      <w:pPr>
        <w:spacing w:beforeAutospacing="1" w:afterAutospacing="1"/>
        <w:jc w:val="both"/>
      </w:pPr>
      <w:r>
        <w:t>În cazul unei proceduri cu loturi, mențiunile din această parte B se aplică lotului (loturilor) pentru care se depune cererea de participare/oferta.</w:t>
      </w:r>
    </w:p>
    <w:p w14:paraId="4474D108" w14:textId="08E5B949" w:rsidR="00056491" w:rsidRDefault="00904D83" w:rsidP="00056491">
      <w:pPr>
        <w:pStyle w:val="Title"/>
        <w:rPr>
          <w:i/>
        </w:rPr>
      </w:pPr>
      <w:r>
        <w:rPr>
          <w:noProof/>
        </w:rPr>
        <w:t xml:space="preserve">I – Criterii de selecție </w:t>
      </w:r>
    </w:p>
    <w:p w14:paraId="614A12E1" w14:textId="7001CB5B" w:rsidR="004B7479" w:rsidRPr="00A32482" w:rsidRDefault="004B7479" w:rsidP="00D8405C">
      <w:pPr>
        <w:spacing w:after="120"/>
        <w:rPr>
          <w:b/>
          <w:bCs/>
          <w:u w:val="single"/>
        </w:rPr>
      </w:pPr>
      <w:r w:rsidRPr="00A32482">
        <w:rPr>
          <w:b/>
          <w:bCs/>
          <w:u w:val="single"/>
        </w:rPr>
        <w:t xml:space="preserve">Criterii de selecție aplicabile candidatului/ofertantului în ansamblul său - Evaluare consolidată </w:t>
      </w:r>
    </w:p>
    <w:p w14:paraId="71C339FF" w14:textId="0FE357D9" w:rsidR="004B7479" w:rsidRDefault="004B7479" w:rsidP="00D8405C">
      <w:pPr>
        <w:spacing w:after="120"/>
        <w:rPr>
          <w:b/>
          <w:bCs/>
          <w:i/>
          <w:iCs/>
        </w:rPr>
      </w:pPr>
      <w:r w:rsidRPr="00A32482">
        <w:rPr>
          <w:b/>
          <w:bCs/>
          <w:i/>
          <w:iCs/>
        </w:rPr>
        <w:t xml:space="preserve">(a se completa NUMAI de către unicul candidat/ofertant sau de către liderul grupului în cazul </w:t>
      </w:r>
      <w:r w:rsidRPr="00897E28">
        <w:rPr>
          <w:b/>
          <w:bCs/>
          <w:i/>
          <w:iCs/>
          <w:noProof/>
        </w:rPr>
        <w:t>unei cereri comune de participare/licitație</w:t>
      </w:r>
      <w:r>
        <w:rPr>
          <w:b/>
          <w:bCs/>
          <w:i/>
          <w:iCs/>
        </w:rPr>
        <w:t xml:space="preserve"> (consorțiu))</w:t>
      </w:r>
    </w:p>
    <w:p w14:paraId="6994D9EE" w14:textId="77777777" w:rsidR="004B7479" w:rsidRPr="00D72B30" w:rsidRDefault="004B7479" w:rsidP="004B7479">
      <w:r>
        <w:rPr>
          <w:noProof/>
        </w:rPr>
        <w:t>Persoana, fiind un unic candidat/ofertant/lider de grup în cazul unei cereri comune de participare/ofertă (consorțiu), care depune o cerere de participare/ofertă pentru procedura de mai sus</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declară că candidatul</w:t>
            </w:r>
            <w:r w:rsidRPr="00AC22B6">
              <w:rPr>
                <w:bCs/>
                <w:noProof/>
              </w:rPr>
              <w:t xml:space="preserve">/ofertantul, </w:t>
            </w:r>
            <w:r w:rsidR="002F1308">
              <w:rPr>
                <w:noProof/>
              </w:rPr>
              <w:t xml:space="preserve">inclusiv toți membrii grupului </w:t>
            </w:r>
            <w:r w:rsidRPr="00AC22B6">
              <w:rPr>
                <w:bCs/>
                <w:noProof/>
              </w:rPr>
              <w:t xml:space="preserve">în cazul unei cereri comune de participare/licitație (consorțiu), </w:t>
            </w:r>
            <w:r w:rsidR="002F1308">
              <w:rPr>
                <w:noProof/>
              </w:rPr>
              <w:t>subcontractanții și entitățile pe a căror capacitate intenționează să se bazeze candidatul/ofertantul, dacă este cazul:</w:t>
            </w:r>
          </w:p>
        </w:tc>
        <w:tc>
          <w:tcPr>
            <w:tcW w:w="704" w:type="dxa"/>
            <w:shd w:val="clear" w:color="auto" w:fill="auto"/>
          </w:tcPr>
          <w:p w14:paraId="204BEE57" w14:textId="77777777" w:rsidR="004B7479" w:rsidRDefault="004B7479" w:rsidP="00D72B30">
            <w:pPr>
              <w:spacing w:before="240" w:after="120"/>
              <w:jc w:val="both"/>
              <w:rPr>
                <w:noProof/>
              </w:rPr>
            </w:pPr>
            <w:r>
              <w:rPr>
                <w:noProof/>
              </w:rPr>
              <w:t>DA</w:t>
            </w:r>
          </w:p>
        </w:tc>
        <w:tc>
          <w:tcPr>
            <w:tcW w:w="602" w:type="dxa"/>
            <w:shd w:val="clear" w:color="auto" w:fill="auto"/>
          </w:tcPr>
          <w:p w14:paraId="1C03490A" w14:textId="77777777" w:rsidR="004B7479" w:rsidRDefault="004B7479" w:rsidP="00D72B30">
            <w:pPr>
              <w:spacing w:before="240" w:after="120"/>
              <w:jc w:val="both"/>
              <w:rPr>
                <w:noProof/>
              </w:rPr>
            </w:pPr>
            <w:r>
              <w:rPr>
                <w:noProof/>
              </w:rPr>
              <w:t>NU</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 Criterii de selecție – conflicte de interese profesionale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a </w:t>
      </w:r>
      <w:r w:rsidRPr="7F6CA770">
        <w:rPr>
          <w:b/>
          <w:bCs/>
          <w:i/>
          <w:iCs/>
          <w:noProof/>
        </w:rPr>
        <w:t>se completa de către toate entitățile implicate)</w:t>
      </w:r>
    </w:p>
    <w:p w14:paraId="74807B1E" w14:textId="03084785" w:rsidR="00FF1B16" w:rsidRPr="00D8405C" w:rsidRDefault="00FF1B16" w:rsidP="00D8405C">
      <w:pPr>
        <w:jc w:val="both"/>
        <w:rPr>
          <w:b/>
          <w:u w:val="single"/>
        </w:rPr>
      </w:pPr>
      <w:r>
        <w:rPr>
          <w:noProof/>
        </w:rP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NU</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 – Elemente de probă privind criteriile de selecție</w:t>
      </w:r>
    </w:p>
    <w:p w14:paraId="19BA8C2B" w14:textId="4AD0CA69" w:rsidR="005E05BD" w:rsidRDefault="00BD16D8" w:rsidP="00D8405C">
      <w:pPr>
        <w:rPr>
          <w:noProof/>
        </w:rPr>
      </w:pPr>
      <w:r>
        <w:rPr>
          <w:noProof/>
        </w:rP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41B002CF" w14:textId="1D2186C7" w:rsidR="00BA5A07" w:rsidRDefault="00BA5A07" w:rsidP="00CB21DB">
      <w:pPr>
        <w:spacing w:before="100" w:beforeAutospacing="1" w:after="100" w:afterAutospacing="1"/>
        <w:jc w:val="both"/>
        <w:rPr>
          <w:noProof/>
        </w:rPr>
      </w:pPr>
      <w:r w:rsidRPr="004C0625">
        <w:rPr>
          <w:noProof/>
        </w:rPr>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1BBB0065" w14:textId="7AE5B64D" w:rsidR="00CB21DB" w:rsidRDefault="00CB21DB" w:rsidP="00CB21DB">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700AF2F0" w14:textId="77777777" w:rsidR="00CB21DB" w:rsidRDefault="00CB21DB" w:rsidP="00CB21DB">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Trimitere completă la procedura anterioară</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Persoana nu este obligată să prezinte dovezile dacă acestea pot fi accesate gratuit într-o bază de date națională. </w:t>
      </w:r>
    </w:p>
    <w:p w14:paraId="27881125" w14:textId="77777777" w:rsidR="00BA5A07" w:rsidRDefault="00BA5A07" w:rsidP="00BA5A07">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rsidRPr="00175335">
              <w:t>Adresa de internet a bazei de date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rsidRPr="00175335">
              <w:t xml:space="preserve">Date de identificare ale documentului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Introduceți câte linii este necesar.</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 Declarație pe propria răspundere privind datoria constatată față de uniune </w:t>
      </w:r>
    </w:p>
    <w:p w14:paraId="19877377" w14:textId="075FC855" w:rsidR="001B4102" w:rsidRPr="001B4102" w:rsidRDefault="001B4102" w:rsidP="001B4102">
      <w:pPr>
        <w:spacing w:before="120" w:after="120"/>
        <w:jc w:val="both"/>
        <w:rPr>
          <w:b/>
          <w:bCs/>
          <w:i/>
          <w:iCs/>
          <w:noProof/>
        </w:rPr>
      </w:pPr>
      <w:r w:rsidRPr="001B4102">
        <w:rPr>
          <w:b/>
          <w:bCs/>
          <w:i/>
          <w:iCs/>
          <w:noProof/>
        </w:rPr>
        <w:t>(a se completa de către unicul candidat/ofertant sau de fiecare membru al grupului în cazul unei cereri comune de participare/licitație (consorțiu))</w:t>
      </w:r>
    </w:p>
    <w:p w14:paraId="7C654A15" w14:textId="74FC13E6" w:rsidR="001B4102" w:rsidRPr="001B4102" w:rsidRDefault="001B4102" w:rsidP="001B4102">
      <w:pPr>
        <w:spacing w:before="120" w:after="120"/>
        <w:ind w:firstLine="1"/>
        <w:jc w:val="both"/>
        <w:rPr>
          <w:noProof/>
        </w:rPr>
      </w:pPr>
      <w:r w:rsidRPr="001B4102">
        <w:rPr>
          <w:noProof/>
        </w:rPr>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are o datorie constatată față de Uniune</w:t>
            </w:r>
            <w:r w:rsidR="00FF1B16">
              <w:rPr>
                <w:noProof/>
                <w:lang w:eastAsia="zh-CN"/>
              </w:rPr>
              <w:t xml:space="preserve">, </w:t>
            </w:r>
            <w:r w:rsidR="00FF1B16">
              <w:t>Comunitatea Europeană a Energiei Atomice sau o agenție executivă atunci când aceasta din urmă execută bugetul Uniunii</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F16D48">
              <w:rPr>
                <w:noProof/>
                <w:lang w:eastAsia="zh-CN"/>
              </w:rPr>
            </w:r>
            <w:r w:rsidR="00F16D48">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F16D48">
              <w:rPr>
                <w:noProof/>
                <w:lang w:eastAsia="zh-CN"/>
              </w:rPr>
            </w:r>
            <w:r w:rsidR="00F16D48">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Declarație pe propria răspundere la oferta depusă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(a se completa individual de către unicul candidat/ofertant sau de către liderul grupului în cazul unei cereri comune de participare/ofertă (consorțiu))</w:t>
      </w:r>
    </w:p>
    <w:p w14:paraId="73D1E5E7" w14:textId="77777777" w:rsidR="00FF1B16" w:rsidRDefault="00FF1B16" w:rsidP="00FF1B16">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lastRenderedPageBreak/>
              <w:t>declară că persoana:</w:t>
            </w:r>
          </w:p>
        </w:tc>
        <w:tc>
          <w:tcPr>
            <w:tcW w:w="809" w:type="dxa"/>
            <w:shd w:val="clear" w:color="auto" w:fill="auto"/>
          </w:tcPr>
          <w:p w14:paraId="4A6B2F91" w14:textId="77777777" w:rsidR="00FF1B16" w:rsidRDefault="00FF1B16" w:rsidP="00082AC1">
            <w:pPr>
              <w:spacing w:before="240" w:after="120"/>
              <w:jc w:val="center"/>
              <w:rPr>
                <w:noProof/>
              </w:rPr>
            </w:pPr>
            <w:r>
              <w:rPr>
                <w:noProof/>
              </w:rPr>
              <w:t>DA</w:t>
            </w:r>
          </w:p>
        </w:tc>
        <w:tc>
          <w:tcPr>
            <w:tcW w:w="467" w:type="dxa"/>
            <w:shd w:val="clear" w:color="auto" w:fill="auto"/>
          </w:tcPr>
          <w:p w14:paraId="0D0CB109" w14:textId="77777777" w:rsidR="00FF1B16" w:rsidRDefault="00FF1B16" w:rsidP="00082AC1">
            <w:pPr>
              <w:spacing w:before="240" w:after="120"/>
              <w:jc w:val="center"/>
              <w:rPr>
                <w:noProof/>
              </w:rPr>
            </w:pPr>
            <w:r>
              <w:rPr>
                <w:noProof/>
              </w:rPr>
              <w:t>NU</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a pregătit oferta depusă</w:t>
            </w:r>
            <w:r w:rsidRPr="00D6012C">
              <w:rPr>
                <w:rFonts w:ascii="Arial" w:hAnsi="Arial" w:cs="Arial"/>
              </w:rPr>
              <w:t>] [</w:t>
            </w:r>
            <w:r w:rsidRPr="00D6012C">
              <w:t>se angajează să pregătească oferta (dacă este invitat să depună o ofertă)</w:t>
            </w:r>
            <w:r w:rsidRPr="00D6012C">
              <w:rPr>
                <w:rFonts w:ascii="Arial" w:hAnsi="Arial" w:cs="Arial"/>
              </w:rPr>
              <w:t xml:space="preserve">] </w:t>
            </w:r>
            <w:r>
              <w:t>în deplină independență și în mod autonom față de celelalte oferte</w:t>
            </w:r>
            <w:r w:rsidRPr="6FB7994E">
              <w:rPr>
                <w:noProof/>
              </w:rPr>
              <w:t xml:space="preserve"> depuse </w:t>
            </w:r>
            <w:r>
              <w:t>în cadrul aceleiași proceduri de achiziție.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16D48">
              <w:rPr>
                <w:noProof/>
              </w:rPr>
            </w:r>
            <w:r w:rsidR="00F16D48">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Persoana trebuie să informeze imediat autoritatea contractantă cu privire la orice modificare a situațiilor declarate.</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Nume complet</w:t>
      </w:r>
      <w:r>
        <w:rPr>
          <w:noProof/>
        </w:rPr>
        <w:tab/>
      </w:r>
      <w:r w:rsidRPr="00F76ABA">
        <w:rPr>
          <w:noProof/>
        </w:rPr>
        <w:t>Dată</w:t>
      </w:r>
      <w:r w:rsidRPr="00F76ABA">
        <w:rPr>
          <w:noProof/>
        </w:rPr>
        <w:tab/>
        <w:t>Semnătură</w:t>
      </w:r>
      <w:r w:rsidR="00F26952">
        <w:rPr>
          <w:rStyle w:val="FootnoteReference"/>
          <w:noProof/>
        </w:rPr>
        <w:footnoteReference w:id="3"/>
      </w:r>
    </w:p>
    <w:p w14:paraId="080A35A9" w14:textId="62A370A1"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632C" w14:textId="77777777" w:rsidR="00F16D48" w:rsidRDefault="00F16D48" w:rsidP="0050790F">
      <w:r>
        <w:separator/>
      </w:r>
    </w:p>
  </w:endnote>
  <w:endnote w:type="continuationSeparator" w:id="0">
    <w:p w14:paraId="391AEEA5" w14:textId="77777777" w:rsidR="00F16D48" w:rsidRDefault="00F16D4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charset w:val="DE"/>
    <w:family w:val="swiss"/>
    <w:pitch w:val="variable"/>
    <w:sig w:usb0="01000003" w:usb1="00000000" w:usb2="00000000" w:usb3="00000000" w:csb0="000101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F16D48"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 xml:space="preserve">   202 </w:t>
        </w:r>
        <w:r w:rsidR="00587467">
          <w:rPr>
            <w:b/>
            <w:bCs/>
            <w:sz w:val="18"/>
            <w:szCs w:val="18"/>
          </w:rPr>
          <w:t xml:space="preserve">   5 </w:t>
        </w:r>
        <w:r w:rsidR="00AC22B6" w:rsidRPr="0028182E">
          <w:rPr>
            <w:b/>
            <w:bCs/>
            <w:sz w:val="18"/>
            <w:szCs w:val="18"/>
          </w:rPr>
          <w:tab/>
        </w:r>
        <w:r w:rsidR="00AC22B6" w:rsidRPr="0028182E">
          <w:rPr>
            <w:sz w:val="18"/>
            <w:szCs w:val="18"/>
          </w:rPr>
          <w:t xml:space="preserve">   Pagină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de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2E65" w14:textId="77777777" w:rsidR="00F16D48" w:rsidRDefault="00F16D48" w:rsidP="0050790F">
      <w:r>
        <w:separator/>
      </w:r>
    </w:p>
  </w:footnote>
  <w:footnote w:type="continuationSeparator" w:id="0">
    <w:p w14:paraId="336BEA87" w14:textId="77777777" w:rsidR="00F16D48" w:rsidRDefault="00F16D48"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rPr>
        <w:t xml:space="preserve">candidatul unic/ofertantul;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rPr>
        <w:t xml:space="preserve">subcontractanți identificați; și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Declarația trebuie semnată cu:</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Înainte de a trimite înapoi documentul semnat electronic, vă rugăm să verificați semnătura și valabilitatea certificatului cu unul dintre următoarele instrumente:</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Instrumentul de validare DSS Demonstration disponibil la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vă poate ajuta să verificați valabilitatea unui certificat indicând numărul și tipul de semnături valide într-un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86787"/>
    <w:rsid w:val="0019348B"/>
    <w:rsid w:val="00194268"/>
    <w:rsid w:val="001A0725"/>
    <w:rsid w:val="001A2765"/>
    <w:rsid w:val="001A5AE2"/>
    <w:rsid w:val="001B4102"/>
    <w:rsid w:val="001D086D"/>
    <w:rsid w:val="002046C9"/>
    <w:rsid w:val="00217215"/>
    <w:rsid w:val="00225DA9"/>
    <w:rsid w:val="002362DF"/>
    <w:rsid w:val="00245B1A"/>
    <w:rsid w:val="002545AA"/>
    <w:rsid w:val="0025731E"/>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16D48"/>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PlaceholderText">
    <w:name w:val="Placeholder Text"/>
    <w:basedOn w:val="DefaultParagraphFont"/>
    <w:uiPriority w:val="99"/>
    <w:semiHidden/>
    <w:rsid w:val="001867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1</cp:revision>
  <cp:lastPrinted>2023-01-31T09:37:00Z</cp:lastPrinted>
  <dcterms:created xsi:type="dcterms:W3CDTF">2024-06-17T13:58:00Z</dcterms:created>
  <dcterms:modified xsi:type="dcterms:W3CDTF">2025-07-18T07:00:00Z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